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436" w:rsidRPr="00650634" w:rsidRDefault="00A71436" w:rsidP="00183CD0">
      <w:pPr>
        <w:tabs>
          <w:tab w:val="left" w:pos="3544"/>
        </w:tabs>
        <w:ind w:left="907" w:firstLine="708"/>
        <w:rPr>
          <w:rFonts w:ascii="Times New Roman" w:hAnsi="Times New Roman" w:cs="Times New Roman"/>
          <w:sz w:val="32"/>
          <w:szCs w:val="32"/>
        </w:rPr>
      </w:pPr>
      <w:bookmarkStart w:id="0" w:name="_GoBack"/>
      <w:bookmarkEnd w:id="0"/>
      <w:r>
        <w:tab/>
      </w:r>
      <w:r>
        <w:tab/>
      </w:r>
      <w:r>
        <w:tab/>
      </w:r>
      <w:r w:rsidRPr="00650634">
        <w:rPr>
          <w:rFonts w:ascii="Times New Roman" w:hAnsi="Times New Roman" w:cs="Times New Roman"/>
          <w:sz w:val="32"/>
          <w:szCs w:val="32"/>
        </w:rPr>
        <w:t>Ilves</w:t>
      </w:r>
    </w:p>
    <w:p w:rsidR="000A6579" w:rsidRPr="007F1365" w:rsidRDefault="00183CD0" w:rsidP="00183CD0">
      <w:pPr>
        <w:tabs>
          <w:tab w:val="left" w:pos="3544"/>
        </w:tabs>
        <w:ind w:left="907" w:firstLine="708"/>
      </w:pPr>
      <w:r w:rsidRPr="00650634">
        <w:rPr>
          <w:rFonts w:ascii="Times New Roman" w:hAnsi="Times New Roman" w:cs="Times New Roman"/>
          <w:sz w:val="24"/>
          <w:szCs w:val="24"/>
        </w:rPr>
        <w:t xml:space="preserve">Ilves on valitud 2018. aasta loomaks. Eestimaa ainus metsikult looduses elava kaslaste sugukonna liige. Kogu Ilvest võib kohata kõigis metsatüüpides ja </w:t>
      </w:r>
      <w:proofErr w:type="spellStart"/>
      <w:r w:rsidRPr="00650634">
        <w:rPr>
          <w:rFonts w:ascii="Times New Roman" w:hAnsi="Times New Roman" w:cs="Times New Roman"/>
          <w:sz w:val="24"/>
          <w:szCs w:val="24"/>
        </w:rPr>
        <w:t>kutuurmaastike</w:t>
      </w:r>
      <w:proofErr w:type="spellEnd"/>
      <w:r w:rsidRPr="00650634">
        <w:rPr>
          <w:rFonts w:ascii="Times New Roman" w:hAnsi="Times New Roman" w:cs="Times New Roman"/>
          <w:sz w:val="24"/>
          <w:szCs w:val="24"/>
        </w:rPr>
        <w:t xml:space="preserve"> servaaladel. Ikka seal, kus jätkub saakloomi. Territoriaalne loom. Mõõtmetelt suurem isailves võib taluda oma maadel emalooma. Eestis elavate täiskasvanud emailveste turjakõrgus on keskmiselt 57 sentimeetrit ja kaal 17 kilogrammi. Isastel vastavalt 63 ja 22. Üksikud isendid võivad ületada 30 kilo </w:t>
      </w:r>
      <w:proofErr w:type="spellStart"/>
      <w:r w:rsidRPr="00650634">
        <w:rPr>
          <w:rFonts w:ascii="Times New Roman" w:hAnsi="Times New Roman" w:cs="Times New Roman"/>
          <w:sz w:val="24"/>
          <w:szCs w:val="24"/>
        </w:rPr>
        <w:t>pii</w:t>
      </w:r>
      <w:r w:rsidR="00A71436" w:rsidRPr="00650634">
        <w:rPr>
          <w:rFonts w:ascii="Times New Roman" w:hAnsi="Times New Roman" w:cs="Times New Roman"/>
          <w:sz w:val="24"/>
          <w:szCs w:val="24"/>
        </w:rPr>
        <w:t>Ilves</w:t>
      </w:r>
      <w:proofErr w:type="spellEnd"/>
      <w:r w:rsidR="00A71436" w:rsidRPr="00650634">
        <w:rPr>
          <w:rFonts w:ascii="Times New Roman" w:hAnsi="Times New Roman" w:cs="Times New Roman"/>
          <w:sz w:val="24"/>
          <w:szCs w:val="24"/>
        </w:rPr>
        <w:t xml:space="preserve"> on hästi äratuntav: ümar pea, kõrged jalad, lühike musta otsaga saba. Jätab kandilise mulje. Karvastik väga varieeruv. Toonid kollakashallist punakaspruunini ja kaetud mustade tähnidega. Eriti tähnilist kutsuvad jahimehed ubailveseks. Kõhualune on enamasti valge. Talvekasukas suve omast mõnevõrra heledam. Kõrvade tippudel paiknevad 4-5 sentimeetri kõrgused karvatutid pidavat aitama kaasa </w:t>
      </w:r>
      <w:proofErr w:type="spellStart"/>
      <w:r w:rsidR="00A71436" w:rsidRPr="00650634">
        <w:rPr>
          <w:rFonts w:ascii="Times New Roman" w:hAnsi="Times New Roman" w:cs="Times New Roman"/>
          <w:sz w:val="24"/>
          <w:szCs w:val="24"/>
        </w:rPr>
        <w:t>üliteravale</w:t>
      </w:r>
      <w:proofErr w:type="spellEnd"/>
      <w:r w:rsidR="00A71436" w:rsidRPr="00650634">
        <w:rPr>
          <w:rFonts w:ascii="Times New Roman" w:hAnsi="Times New Roman" w:cs="Times New Roman"/>
          <w:sz w:val="24"/>
          <w:szCs w:val="24"/>
        </w:rPr>
        <w:t xml:space="preserve"> kuulmisele. Kannab põskhabet.</w:t>
      </w:r>
      <w:r w:rsidRPr="00183CD0">
        <w:t xml:space="preserve"> </w:t>
      </w:r>
      <w:r w:rsidR="00A71436">
        <w:t xml:space="preserve"> </w:t>
      </w:r>
      <w:r w:rsidRPr="00183CD0">
        <w:drawing>
          <wp:inline distT="0" distB="0" distL="0" distR="0">
            <wp:extent cx="2376678" cy="1777593"/>
            <wp:effectExtent l="0" t="0" r="5080" b="0"/>
            <wp:docPr id="1" name="Pilt 1" descr="http://www.looduskalender.ee/n/sites/default/files/2018-01/_MG_9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oduskalender.ee/n/sites/default/files/2018-01/_MG_938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55645" cy="1836655"/>
                    </a:xfrm>
                    <a:prstGeom prst="rect">
                      <a:avLst/>
                    </a:prstGeom>
                    <a:noFill/>
                    <a:ln>
                      <a:noFill/>
                    </a:ln>
                  </pic:spPr>
                </pic:pic>
              </a:graphicData>
            </a:graphic>
          </wp:inline>
        </w:drawing>
      </w:r>
      <w:r>
        <w:t xml:space="preserve"> </w:t>
      </w:r>
    </w:p>
    <w:sectPr w:rsidR="000A6579" w:rsidRPr="007F1365" w:rsidSect="00A71436">
      <w:pgSz w:w="11906" w:h="16838"/>
      <w:pgMar w:top="1985" w:right="1417" w:bottom="1417" w:left="26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F7"/>
    <w:rsid w:val="000A6579"/>
    <w:rsid w:val="00183CD0"/>
    <w:rsid w:val="003739F7"/>
    <w:rsid w:val="00650634"/>
    <w:rsid w:val="007F1365"/>
    <w:rsid w:val="00A7143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7E50"/>
  <w15:chartTrackingRefBased/>
  <w15:docId w15:val="{564C4CB2-C319-4173-9D44-665A220E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785</Characters>
  <Application>Microsoft Office Word</Application>
  <DocSecurity>0</DocSecurity>
  <Lines>6</Lines>
  <Paragraphs>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2</cp:revision>
  <dcterms:created xsi:type="dcterms:W3CDTF">2018-04-16T06:38:00Z</dcterms:created>
  <dcterms:modified xsi:type="dcterms:W3CDTF">2018-04-16T06:38:00Z</dcterms:modified>
</cp:coreProperties>
</file>